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9B45" w14:textId="77777777" w:rsidR="00156426" w:rsidRDefault="00156426" w:rsidP="00156426">
      <w:pPr>
        <w:pStyle w:val="Overskrift1"/>
        <w:ind w:firstLine="0"/>
        <w:rPr>
          <w:rFonts w:ascii="Calibri" w:hAnsi="Calibri" w:cs="Calibri"/>
        </w:rPr>
      </w:pPr>
    </w:p>
    <w:p w14:paraId="66197A2C" w14:textId="77777777" w:rsidR="00156426" w:rsidRDefault="00156426" w:rsidP="00156426">
      <w:pPr>
        <w:pStyle w:val="Overskrift1"/>
        <w:ind w:firstLine="0"/>
        <w:rPr>
          <w:rFonts w:ascii="Calibri" w:hAnsi="Calibri" w:cs="Calibri"/>
        </w:rPr>
      </w:pPr>
    </w:p>
    <w:p w14:paraId="7A70D2E1" w14:textId="77777777" w:rsidR="00D96720" w:rsidRPr="00156426" w:rsidRDefault="00D96720" w:rsidP="00156426">
      <w:pPr>
        <w:pStyle w:val="Overskrift1"/>
        <w:ind w:firstLine="0"/>
        <w:rPr>
          <w:rFonts w:ascii="Times New Roman" w:hAnsi="Times New Roman"/>
        </w:rPr>
      </w:pPr>
      <w:r w:rsidRPr="00D96720">
        <w:rPr>
          <w:rFonts w:ascii="Calibri" w:hAnsi="Calibri" w:cs="Calibri"/>
        </w:rPr>
        <w:t xml:space="preserve">Vejledning til ansøgning om særlige eksamensvilkår </w:t>
      </w:r>
    </w:p>
    <w:p w14:paraId="55570D54" w14:textId="77777777" w:rsidR="00461AF3" w:rsidRPr="00B104D4" w:rsidRDefault="00461AF3" w:rsidP="00461AF3">
      <w:pPr>
        <w:shd w:val="clear" w:color="auto" w:fill="FFFFFF"/>
        <w:spacing w:before="100" w:beforeAutospacing="1" w:after="100" w:afterAutospacing="1" w:line="330" w:lineRule="atLeast"/>
        <w:rPr>
          <w:rFonts w:ascii="Arial" w:hAnsi="Arial" w:cs="Arial"/>
          <w:color w:val="0A2C3B"/>
          <w:sz w:val="23"/>
          <w:szCs w:val="23"/>
        </w:rPr>
      </w:pPr>
      <w:r w:rsidRPr="00B104D4">
        <w:rPr>
          <w:rFonts w:ascii="Arial" w:hAnsi="Arial" w:cs="Arial"/>
          <w:color w:val="0A2C3B"/>
          <w:sz w:val="23"/>
          <w:szCs w:val="23"/>
        </w:rPr>
        <w:t>Elever/kursister med specifikke vanskeligheder (f.eks. ordblindhed) eller psykiske eller fysiske funktionsnedsættelser kan søge om særlige eksamensvilkår, som f.eks. forlænget tid til skriftlig eksamen og forlænget forberedelsestid til mundtlig eksamen.</w:t>
      </w:r>
      <w:r w:rsidR="00521A67" w:rsidRPr="00521A67">
        <w:rPr>
          <w:rFonts w:ascii="Arial" w:hAnsi="Arial" w:cs="Arial"/>
          <w:color w:val="0A2C3B"/>
          <w:sz w:val="23"/>
          <w:szCs w:val="23"/>
        </w:rPr>
        <w:t xml:space="preserve"> </w:t>
      </w:r>
      <w:r w:rsidR="00521A67" w:rsidRPr="00B104D4">
        <w:rPr>
          <w:rFonts w:ascii="Arial" w:hAnsi="Arial" w:cs="Arial"/>
          <w:color w:val="0A2C3B"/>
          <w:sz w:val="23"/>
          <w:szCs w:val="23"/>
        </w:rPr>
        <w:t>Ansøgning om særlige eksamensvilkår skal ske senest den 1.1</w:t>
      </w:r>
      <w:r w:rsidR="00521A67">
        <w:rPr>
          <w:rFonts w:ascii="Arial" w:hAnsi="Arial" w:cs="Arial"/>
          <w:color w:val="0A2C3B"/>
          <w:sz w:val="23"/>
          <w:szCs w:val="23"/>
        </w:rPr>
        <w:t>1 til vintereksamen og den 1.marts til sommereksamen. Det er vigtigt at fristen overholdes. For sent ankomne ansøgninger om særlige eksamensvilkår afvises.</w:t>
      </w:r>
      <w:r w:rsidR="00521A67" w:rsidRPr="00521A67">
        <w:rPr>
          <w:rFonts w:ascii="Arial" w:hAnsi="Arial" w:cs="Arial"/>
          <w:color w:val="0A2C3B"/>
          <w:sz w:val="23"/>
          <w:szCs w:val="23"/>
        </w:rPr>
        <w:t xml:space="preserve"> </w:t>
      </w:r>
      <w:r w:rsidR="00521A67" w:rsidRPr="00B104D4">
        <w:rPr>
          <w:rFonts w:ascii="Arial" w:hAnsi="Arial" w:cs="Arial"/>
          <w:color w:val="0A2C3B"/>
          <w:sz w:val="23"/>
          <w:szCs w:val="23"/>
        </w:rPr>
        <w:t>En udtalelse afgivet i forbindelse med eksaminandens tidligere skoleforløb kan ikke danne grundlag for dispensation.</w:t>
      </w:r>
    </w:p>
    <w:p w14:paraId="07A738A5" w14:textId="77777777" w:rsidR="00461AF3" w:rsidRPr="00B104D4" w:rsidRDefault="00461AF3" w:rsidP="00461AF3">
      <w:pPr>
        <w:shd w:val="clear" w:color="auto" w:fill="FFFFFF"/>
        <w:spacing w:before="100" w:beforeAutospacing="1" w:after="100" w:afterAutospacing="1" w:line="330" w:lineRule="atLeast"/>
        <w:rPr>
          <w:rFonts w:ascii="Arial" w:hAnsi="Arial" w:cs="Arial"/>
          <w:color w:val="0A2C3B"/>
          <w:sz w:val="23"/>
          <w:szCs w:val="23"/>
        </w:rPr>
      </w:pPr>
      <w:r w:rsidRPr="00B104D4">
        <w:rPr>
          <w:rFonts w:ascii="Arial" w:hAnsi="Arial" w:cs="Arial"/>
          <w:color w:val="0A2C3B"/>
          <w:sz w:val="23"/>
          <w:szCs w:val="23"/>
        </w:rPr>
        <w:t>Ved alle dispensationsansøgninger skal der foreligge en faglig dokumentation for eksaminandens særlige vanskeligheder, som nødvendiggør dispensationen. Dokumentationen skal beskrive ansøgerens aktuelle funktionsniveau.</w:t>
      </w:r>
      <w:r w:rsidR="00521A67">
        <w:rPr>
          <w:rFonts w:ascii="Arial" w:hAnsi="Arial" w:cs="Arial"/>
          <w:color w:val="0A2C3B"/>
          <w:sz w:val="23"/>
          <w:szCs w:val="23"/>
        </w:rPr>
        <w:t xml:space="preserve"> </w:t>
      </w:r>
    </w:p>
    <w:p w14:paraId="3534BF59" w14:textId="77777777" w:rsidR="00461AF3" w:rsidRDefault="00461AF3" w:rsidP="00461AF3">
      <w:pPr>
        <w:shd w:val="clear" w:color="auto" w:fill="FFFFFF"/>
        <w:spacing w:before="100" w:beforeAutospacing="1" w:after="100" w:afterAutospacing="1" w:line="330" w:lineRule="atLeast"/>
        <w:rPr>
          <w:rFonts w:ascii="Arial" w:hAnsi="Arial" w:cs="Arial"/>
          <w:color w:val="0A2C3B"/>
          <w:sz w:val="23"/>
          <w:szCs w:val="23"/>
        </w:rPr>
      </w:pPr>
      <w:r w:rsidRPr="00B104D4">
        <w:rPr>
          <w:rFonts w:ascii="Arial" w:hAnsi="Arial" w:cs="Arial"/>
          <w:color w:val="0A2C3B"/>
          <w:sz w:val="23"/>
          <w:szCs w:val="23"/>
        </w:rPr>
        <w:t>For elever med ordblindhed</w:t>
      </w:r>
      <w:r w:rsidR="00874594">
        <w:rPr>
          <w:rFonts w:ascii="Arial" w:hAnsi="Arial" w:cs="Arial"/>
          <w:color w:val="0A2C3B"/>
          <w:sz w:val="23"/>
          <w:szCs w:val="23"/>
        </w:rPr>
        <w:t xml:space="preserve"> eller talblindhed</w:t>
      </w:r>
      <w:r w:rsidRPr="00B104D4">
        <w:rPr>
          <w:rFonts w:ascii="Arial" w:hAnsi="Arial" w:cs="Arial"/>
          <w:color w:val="0A2C3B"/>
          <w:sz w:val="23"/>
          <w:szCs w:val="23"/>
        </w:rPr>
        <w:t xml:space="preserve"> mv. vil screening i 1.g/1.hf og en ansøgning med indstilling fra Aalborg Katedralskoles </w:t>
      </w:r>
      <w:r w:rsidR="00874594">
        <w:rPr>
          <w:rFonts w:ascii="Arial" w:hAnsi="Arial" w:cs="Arial"/>
          <w:color w:val="0A2C3B"/>
          <w:sz w:val="23"/>
          <w:szCs w:val="23"/>
        </w:rPr>
        <w:t xml:space="preserve">pågældende </w:t>
      </w:r>
      <w:r w:rsidRPr="00B104D4">
        <w:rPr>
          <w:rFonts w:ascii="Arial" w:hAnsi="Arial" w:cs="Arial"/>
          <w:color w:val="0A2C3B"/>
          <w:sz w:val="23"/>
          <w:szCs w:val="23"/>
        </w:rPr>
        <w:t>vejleder være tilstrækkelig dokumentation.</w:t>
      </w:r>
      <w:r>
        <w:rPr>
          <w:rFonts w:ascii="Arial" w:hAnsi="Arial" w:cs="Arial"/>
          <w:color w:val="0A2C3B"/>
          <w:sz w:val="23"/>
          <w:szCs w:val="23"/>
        </w:rPr>
        <w:t xml:space="preserve"> </w:t>
      </w:r>
    </w:p>
    <w:p w14:paraId="439D9605" w14:textId="77777777" w:rsidR="00461AF3" w:rsidRPr="00B104D4" w:rsidRDefault="00461AF3" w:rsidP="00461AF3">
      <w:pPr>
        <w:shd w:val="clear" w:color="auto" w:fill="FFFFFF"/>
        <w:spacing w:before="100" w:beforeAutospacing="1" w:after="100" w:afterAutospacing="1" w:line="330" w:lineRule="atLeast"/>
        <w:rPr>
          <w:rFonts w:ascii="Arial" w:hAnsi="Arial" w:cs="Arial"/>
          <w:color w:val="0A2C3B"/>
          <w:sz w:val="23"/>
          <w:szCs w:val="23"/>
        </w:rPr>
      </w:pPr>
      <w:r>
        <w:rPr>
          <w:rFonts w:ascii="Arial" w:hAnsi="Arial" w:cs="Arial"/>
          <w:color w:val="0A2C3B"/>
          <w:sz w:val="23"/>
          <w:szCs w:val="23"/>
        </w:rPr>
        <w:t>For elever med andre funktionsnedsættelser end dysleksi</w:t>
      </w:r>
      <w:r w:rsidR="00874594">
        <w:rPr>
          <w:rFonts w:ascii="Arial" w:hAnsi="Arial" w:cs="Arial"/>
          <w:color w:val="0A2C3B"/>
          <w:sz w:val="23"/>
          <w:szCs w:val="23"/>
        </w:rPr>
        <w:t xml:space="preserve"> eller dyskalkuli</w:t>
      </w:r>
      <w:r>
        <w:rPr>
          <w:rFonts w:ascii="Arial" w:hAnsi="Arial" w:cs="Arial"/>
          <w:color w:val="0A2C3B"/>
          <w:sz w:val="23"/>
          <w:szCs w:val="23"/>
        </w:rPr>
        <w:t xml:space="preserve"> skal der foreligge lægefaglig udtalelse, der faktuelt og konkret beskriver funktionsnedsættelsen samt hvilke omstændigheder der anbefales i forhold til en prøvesituation. Det er ikke tilstrækkeligt alene at give dokumentation for, at man har en bestemt diagnose. Man skal også dokumentere lægefagligt at diagnosen bør føre til andre eksamensvilkår. Dokumentationen skal være knyttet til elevens nuværende alder og det at eleven går på en ungdomsuddannelse.</w:t>
      </w:r>
      <w:r w:rsidR="00521A67">
        <w:rPr>
          <w:rFonts w:ascii="Arial" w:hAnsi="Arial" w:cs="Arial"/>
          <w:color w:val="0A2C3B"/>
          <w:sz w:val="23"/>
          <w:szCs w:val="23"/>
        </w:rPr>
        <w:t xml:space="preserve"> </w:t>
      </w:r>
    </w:p>
    <w:p w14:paraId="0F910BBF" w14:textId="77777777" w:rsidR="00461AF3" w:rsidRPr="00B104D4" w:rsidRDefault="00461AF3" w:rsidP="00461AF3">
      <w:pPr>
        <w:shd w:val="clear" w:color="auto" w:fill="FFFFFF"/>
        <w:spacing w:before="100" w:beforeAutospacing="1" w:after="100" w:afterAutospacing="1" w:line="330" w:lineRule="atLeast"/>
        <w:rPr>
          <w:rFonts w:ascii="Arial" w:hAnsi="Arial" w:cs="Arial"/>
          <w:color w:val="0A2C3B"/>
          <w:sz w:val="23"/>
          <w:szCs w:val="23"/>
        </w:rPr>
      </w:pPr>
      <w:r w:rsidRPr="00B104D4">
        <w:rPr>
          <w:rFonts w:ascii="Arial" w:hAnsi="Arial" w:cs="Arial"/>
          <w:color w:val="0A2C3B"/>
          <w:sz w:val="23"/>
          <w:szCs w:val="23"/>
        </w:rPr>
        <w:t>Til ansøgningen skal man anvende skolens ansøgningsskema vedlagt dokumentation for de specifikke problemer. Studievejlederne kan rådgive og hjælpe i forhold til udformning af ansøgningen.</w:t>
      </w:r>
    </w:p>
    <w:p w14:paraId="4A7C4E44" w14:textId="77777777" w:rsidR="00461AF3" w:rsidRPr="00B104D4" w:rsidRDefault="00461AF3" w:rsidP="00461AF3">
      <w:pPr>
        <w:shd w:val="clear" w:color="auto" w:fill="FFFFFF"/>
        <w:spacing w:before="100" w:beforeAutospacing="1" w:after="100" w:afterAutospacing="1" w:line="330" w:lineRule="atLeast"/>
        <w:rPr>
          <w:rFonts w:ascii="Arial" w:hAnsi="Arial" w:cs="Arial"/>
          <w:color w:val="0A2C3B"/>
          <w:sz w:val="23"/>
          <w:szCs w:val="23"/>
        </w:rPr>
      </w:pPr>
      <w:r w:rsidRPr="00B104D4">
        <w:rPr>
          <w:rFonts w:ascii="Arial" w:hAnsi="Arial" w:cs="Arial"/>
          <w:color w:val="0A2C3B"/>
          <w:sz w:val="23"/>
          <w:szCs w:val="23"/>
        </w:rPr>
        <w:t xml:space="preserve">Eleven vil få skriftlig besked om afgørelsen på dispensationsansøgningen. </w:t>
      </w:r>
      <w:r w:rsidR="006F58FD">
        <w:rPr>
          <w:rFonts w:ascii="Arial" w:hAnsi="Arial" w:cs="Arial"/>
          <w:color w:val="0A2C3B"/>
          <w:sz w:val="23"/>
          <w:szCs w:val="23"/>
        </w:rPr>
        <w:t xml:space="preserve">Hvorvidt dispensationen gives afhænger desuden af hvorvidt det er muligt og hensigtsmæssigt indenfor skolens rammer at imødekomme de pågældende eksamensvilkår. </w:t>
      </w:r>
      <w:r w:rsidRPr="00B104D4">
        <w:rPr>
          <w:rFonts w:ascii="Arial" w:hAnsi="Arial" w:cs="Arial"/>
          <w:color w:val="0A2C3B"/>
          <w:sz w:val="23"/>
          <w:szCs w:val="23"/>
        </w:rPr>
        <w:t>En dispensation er kun gældende for det indeværende skoleår og den tilhørende sygeeksamen. Eleven skal derfor ansøge igen skoleåret efter, hvis de fortsat ønsker særlige eksamensvilkår.</w:t>
      </w:r>
    </w:p>
    <w:p w14:paraId="1DD3632B" w14:textId="12234FFC" w:rsidR="00025CCD" w:rsidRPr="00025CCD" w:rsidRDefault="002D1FFB" w:rsidP="00025CCD">
      <w:pPr>
        <w:shd w:val="clear" w:color="auto" w:fill="FFFFFF"/>
        <w:spacing w:before="100" w:beforeAutospacing="1" w:after="100" w:afterAutospacing="1" w:line="330" w:lineRule="atLeast"/>
        <w:rPr>
          <w:rFonts w:ascii="Poppins" w:hAnsi="Poppins" w:cs="Poppins"/>
          <w:sz w:val="23"/>
          <w:szCs w:val="23"/>
        </w:rPr>
      </w:pPr>
      <w:hyperlink r:id="rId8" w:tgtFrame="_blank" w:tooltip="Ansøgning Om Særlige Eksamensvilkår Ved Funktionsnedsættelse" w:history="1">
        <w:r w:rsidR="00025CCD" w:rsidRPr="00025CCD">
          <w:rPr>
            <w:rStyle w:val="Hyperlink"/>
            <w:rFonts w:ascii="Poppins" w:hAnsi="Poppins" w:cs="Poppins"/>
            <w:color w:val="auto"/>
            <w:sz w:val="23"/>
            <w:szCs w:val="23"/>
          </w:rPr>
          <w:t>Ansøgningsskema om særlige eksamensvilkår ved funktionsnedsættelse. </w:t>
        </w:r>
      </w:hyperlink>
    </w:p>
    <w:p w14:paraId="519021A4" w14:textId="2BDD9694" w:rsidR="00025CCD" w:rsidRPr="00025CCD" w:rsidRDefault="002D1FFB" w:rsidP="00025CCD">
      <w:pPr>
        <w:shd w:val="clear" w:color="auto" w:fill="FFFFFF"/>
        <w:spacing w:before="100" w:beforeAutospacing="1" w:after="100" w:afterAutospacing="1" w:line="330" w:lineRule="atLeast"/>
        <w:rPr>
          <w:rFonts w:ascii="Poppins" w:hAnsi="Poppins" w:cs="Poppins"/>
          <w:sz w:val="23"/>
          <w:szCs w:val="23"/>
        </w:rPr>
      </w:pPr>
      <w:hyperlink r:id="rId9" w:tgtFrame="_blank" w:tooltip="Ansøgning Om Særlige Eksamensvilkår Ved Ordblindhed" w:history="1">
        <w:r w:rsidR="00025CCD" w:rsidRPr="00025CCD">
          <w:rPr>
            <w:rStyle w:val="Hyperlink"/>
            <w:rFonts w:ascii="Poppins" w:hAnsi="Poppins" w:cs="Poppins"/>
            <w:color w:val="auto"/>
            <w:sz w:val="23"/>
            <w:szCs w:val="23"/>
          </w:rPr>
          <w:t xml:space="preserve">Ansøgningsskema om særlige eksamensvilkår ved ordblindhed. </w:t>
        </w:r>
      </w:hyperlink>
    </w:p>
    <w:p w14:paraId="21677330" w14:textId="2AB58B24" w:rsidR="00025CCD" w:rsidRDefault="002D1FFB" w:rsidP="00025CCD">
      <w:pPr>
        <w:pStyle w:val="NormalWeb"/>
        <w:shd w:val="clear" w:color="auto" w:fill="FFFFFF"/>
        <w:spacing w:line="330" w:lineRule="atLeast"/>
        <w:rPr>
          <w:rFonts w:ascii="Poppins" w:hAnsi="Poppins" w:cs="Poppins"/>
          <w:color w:val="0A2C3B"/>
          <w:sz w:val="23"/>
          <w:szCs w:val="23"/>
        </w:rPr>
      </w:pPr>
      <w:hyperlink r:id="rId10" w:tgtFrame="_blank" w:tooltip="Ansøgning Om Særlige Eksamensvilkår Ved Talblindhed" w:history="1">
        <w:r w:rsidR="00025CCD">
          <w:rPr>
            <w:rStyle w:val="Hyperlink"/>
            <w:rFonts w:ascii="Poppins" w:hAnsi="Poppins" w:cs="Poppins"/>
            <w:color w:val="0A2C3B"/>
            <w:sz w:val="23"/>
            <w:szCs w:val="23"/>
          </w:rPr>
          <w:t>Ansøgningsskema om særlige eksamensvilkår ved talblindhed. </w:t>
        </w:r>
      </w:hyperlink>
    </w:p>
    <w:p w14:paraId="18BAAD6A" w14:textId="77777777" w:rsidR="00461AF3" w:rsidRPr="00B104D4" w:rsidRDefault="00461AF3" w:rsidP="00461AF3">
      <w:pPr>
        <w:shd w:val="clear" w:color="auto" w:fill="FFFFFF"/>
        <w:spacing w:before="100" w:beforeAutospacing="1" w:after="100" w:afterAutospacing="1" w:line="330" w:lineRule="atLeast"/>
        <w:rPr>
          <w:rFonts w:ascii="Arial" w:hAnsi="Arial" w:cs="Arial"/>
          <w:color w:val="0A2C3B"/>
          <w:sz w:val="23"/>
          <w:szCs w:val="23"/>
        </w:rPr>
      </w:pPr>
      <w:r w:rsidRPr="00B104D4">
        <w:rPr>
          <w:rFonts w:ascii="Arial" w:hAnsi="Arial" w:cs="Arial"/>
          <w:color w:val="0A2C3B"/>
          <w:sz w:val="23"/>
          <w:szCs w:val="23"/>
        </w:rPr>
        <w:t xml:space="preserve">Hvis en elev har fået bevilget forlænget tid til enten skriftlige eksaminer eller forlænget forberedelsestid til de mundtlige, skal eleven tjekke sin eksamensplan og sikre sig, at det fremgår af Lectio. Hvis det ikke gør, skal eleven kontakte Uddannelseschef </w:t>
      </w:r>
      <w:r>
        <w:rPr>
          <w:rFonts w:ascii="Arial" w:hAnsi="Arial" w:cs="Arial"/>
          <w:color w:val="0A2C3B"/>
          <w:sz w:val="23"/>
          <w:szCs w:val="23"/>
        </w:rPr>
        <w:t>Kim Møller (</w:t>
      </w:r>
      <w:r w:rsidRPr="00DE3C8A">
        <w:rPr>
          <w:rFonts w:ascii="Arial" w:hAnsi="Arial" w:cs="Arial"/>
          <w:color w:val="0A2C3B"/>
          <w:sz w:val="23"/>
          <w:szCs w:val="23"/>
        </w:rPr>
        <w:t>kmm@katedralskolen.dk</w:t>
      </w:r>
      <w:r>
        <w:rPr>
          <w:rFonts w:ascii="Arial" w:hAnsi="Arial" w:cs="Arial"/>
          <w:color w:val="0A2C3B"/>
          <w:sz w:val="23"/>
          <w:szCs w:val="23"/>
        </w:rPr>
        <w:t xml:space="preserve"> / 28 51 76 66</w:t>
      </w:r>
      <w:r w:rsidRPr="00B104D4">
        <w:rPr>
          <w:rFonts w:ascii="Arial" w:hAnsi="Arial" w:cs="Arial"/>
          <w:color w:val="0A2C3B"/>
          <w:sz w:val="23"/>
          <w:szCs w:val="23"/>
        </w:rPr>
        <w:t>) hurtigst muligt.</w:t>
      </w:r>
    </w:p>
    <w:p w14:paraId="4C9B7F18" w14:textId="77777777" w:rsidR="00D96720" w:rsidRPr="00461AF3" w:rsidRDefault="00D96720" w:rsidP="00461AF3"/>
    <w:sectPr w:rsidR="00D96720" w:rsidRPr="00461AF3">
      <w:footerReference w:type="default" r:id="rId11"/>
      <w:headerReference w:type="first" r:id="rId12"/>
      <w:footerReference w:type="first" r:id="rId13"/>
      <w:pgSz w:w="11906" w:h="16838" w:code="9"/>
      <w:pgMar w:top="1701" w:right="1134" w:bottom="1701" w:left="1134" w:header="113"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F530" w14:textId="77777777" w:rsidR="003866EC" w:rsidRDefault="003866EC">
      <w:r>
        <w:separator/>
      </w:r>
    </w:p>
  </w:endnote>
  <w:endnote w:type="continuationSeparator" w:id="0">
    <w:p w14:paraId="7E1A468B" w14:textId="77777777" w:rsidR="003866EC" w:rsidRDefault="0038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lbertus Extra Bold">
    <w:altName w:val="Eras Bold ITC"/>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E017" w14:textId="77777777" w:rsidR="00D96720" w:rsidRDefault="002D1FFB">
    <w:pPr>
      <w:pStyle w:val="Sidefod"/>
    </w:pPr>
    <w:r>
      <w:rPr>
        <w:noProof/>
      </w:rPr>
      <w:pict w14:anchorId="04139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5pt;margin-top:-72.1pt;width:557.55pt;height:79.65pt;z-index:251658240" o:allowincell="f">
          <v:imagedata r:id="rId1" o:title="!BREVPAP"/>
          <w10:wrap type="topAndBottom"/>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5870" w14:textId="77777777" w:rsidR="00D96720" w:rsidRPr="00D96720" w:rsidRDefault="009F4527">
    <w:pPr>
      <w:pStyle w:val="Sidefod"/>
      <w:rPr>
        <w:rFonts w:ascii="Calibri" w:hAnsi="Calibri" w:cs="Calibri"/>
      </w:rPr>
    </w:pPr>
    <w:r w:rsidRPr="00D96720">
      <w:rPr>
        <w:rFonts w:ascii="Calibri" w:hAnsi="Calibri" w:cs="Calibri"/>
      </w:rPr>
      <w:t>Arkiv 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8F6B" w14:textId="77777777" w:rsidR="003866EC" w:rsidRDefault="003866EC">
      <w:r>
        <w:separator/>
      </w:r>
    </w:p>
  </w:footnote>
  <w:footnote w:type="continuationSeparator" w:id="0">
    <w:p w14:paraId="52B6A21E" w14:textId="77777777" w:rsidR="003866EC" w:rsidRDefault="0038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B0C4" w14:textId="77777777" w:rsidR="00D96720" w:rsidRDefault="002D1FFB">
    <w:pPr>
      <w:pStyle w:val="Overskrift2"/>
      <w:jc w:val="right"/>
    </w:pPr>
    <w:r>
      <w:rPr>
        <w:noProof/>
      </w:rPr>
      <w:pict w14:anchorId="7FB9F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2.65pt;margin-top:.7pt;width:146.8pt;height:182.15pt;z-index:251657216">
          <v:imagedata r:id="rId1" o:title="!BREVPAP" cropbottom="1199f" cropright="48260f"/>
          <w10:wrap type="square"/>
        </v:shape>
      </w:pict>
    </w:r>
  </w:p>
  <w:p w14:paraId="18423269" w14:textId="77777777" w:rsidR="00D96720" w:rsidRDefault="00D96720">
    <w:pPr>
      <w:pStyle w:val="Overskrift2"/>
      <w:jc w:val="right"/>
    </w:pPr>
  </w:p>
  <w:p w14:paraId="3E94AC81" w14:textId="77777777" w:rsidR="00D96720" w:rsidRDefault="00D96720">
    <w:pPr>
      <w:pStyle w:val="Overskrift2"/>
      <w:ind w:firstLine="0"/>
      <w:jc w:val="right"/>
      <w:rPr>
        <w:rFonts w:ascii="Verdana" w:hAnsi="Verdana"/>
        <w:b/>
        <w:bCs/>
        <w:spacing w:val="36"/>
        <w:sz w:val="28"/>
      </w:rPr>
    </w:pPr>
    <w:r>
      <w:rPr>
        <w:rFonts w:ascii="Verdana" w:hAnsi="Verdana"/>
        <w:b/>
        <w:bCs/>
        <w:spacing w:val="36"/>
        <w:sz w:val="28"/>
      </w:rPr>
      <w:t xml:space="preserve">A </w:t>
    </w:r>
    <w:proofErr w:type="spellStart"/>
    <w:r>
      <w:rPr>
        <w:rFonts w:ascii="Verdana" w:hAnsi="Verdana"/>
        <w:b/>
        <w:bCs/>
        <w:spacing w:val="36"/>
        <w:sz w:val="28"/>
      </w:rPr>
      <w:t>A</w:t>
    </w:r>
    <w:proofErr w:type="spellEnd"/>
    <w:r>
      <w:rPr>
        <w:rFonts w:ascii="Verdana" w:hAnsi="Verdana"/>
        <w:b/>
        <w:bCs/>
        <w:spacing w:val="36"/>
        <w:sz w:val="28"/>
      </w:rPr>
      <w:t xml:space="preserve"> L B O R G   K A T E D R A L S K O L E</w:t>
    </w:r>
  </w:p>
  <w:p w14:paraId="68AA99D7" w14:textId="77777777" w:rsidR="00D96720" w:rsidRDefault="00D96720">
    <w:pPr>
      <w:spacing w:line="260" w:lineRule="exact"/>
      <w:ind w:left="6520"/>
      <w:jc w:val="right"/>
      <w:rPr>
        <w:rFonts w:ascii="Trebuchet MS" w:hAnsi="Trebuchet MS"/>
        <w:sz w:val="16"/>
        <w:lang w:val="en-US"/>
      </w:rPr>
    </w:pPr>
  </w:p>
  <w:p w14:paraId="73DCCA28" w14:textId="77777777" w:rsidR="00D96720" w:rsidRDefault="00D96720">
    <w:pPr>
      <w:spacing w:line="260" w:lineRule="exact"/>
      <w:ind w:left="6520"/>
      <w:jc w:val="right"/>
      <w:rPr>
        <w:rFonts w:ascii="Trebuchet MS" w:hAnsi="Trebuchet MS"/>
        <w:sz w:val="16"/>
      </w:rPr>
    </w:pPr>
    <w:r>
      <w:rPr>
        <w:rFonts w:ascii="Trebuchet MS" w:hAnsi="Trebuchet MS"/>
        <w:sz w:val="16"/>
      </w:rPr>
      <w:t>Sct. Jørgens Gade 5</w:t>
    </w:r>
  </w:p>
  <w:p w14:paraId="784466CD" w14:textId="77777777" w:rsidR="00D96720" w:rsidRDefault="00D96720">
    <w:pPr>
      <w:spacing w:line="260" w:lineRule="exact"/>
      <w:ind w:left="6520"/>
      <w:jc w:val="right"/>
      <w:rPr>
        <w:rFonts w:ascii="Trebuchet MS" w:hAnsi="Trebuchet MS"/>
        <w:sz w:val="16"/>
      </w:rPr>
    </w:pPr>
    <w:r>
      <w:rPr>
        <w:rFonts w:ascii="Trebuchet MS" w:hAnsi="Trebuchet MS"/>
        <w:sz w:val="16"/>
      </w:rPr>
      <w:t>Postboks 556</w:t>
    </w:r>
  </w:p>
  <w:p w14:paraId="7328B37E" w14:textId="77777777" w:rsidR="00D96720" w:rsidRDefault="00D96720">
    <w:pPr>
      <w:spacing w:line="260" w:lineRule="exact"/>
      <w:ind w:left="7824"/>
      <w:jc w:val="right"/>
      <w:rPr>
        <w:rFonts w:ascii="Trebuchet MS" w:hAnsi="Trebuchet MS"/>
        <w:sz w:val="16"/>
      </w:rPr>
    </w:pPr>
    <w:r>
      <w:rPr>
        <w:rFonts w:ascii="Trebuchet MS" w:hAnsi="Trebuchet MS"/>
        <w:sz w:val="16"/>
      </w:rPr>
      <w:t>DK-9100 Aalborg</w:t>
    </w:r>
  </w:p>
  <w:p w14:paraId="7B7ACDB3" w14:textId="77777777" w:rsidR="00D96720" w:rsidRDefault="00D96720">
    <w:pPr>
      <w:spacing w:line="260" w:lineRule="exact"/>
      <w:ind w:left="6521"/>
      <w:jc w:val="right"/>
      <w:rPr>
        <w:rFonts w:ascii="Trebuchet MS" w:hAnsi="Trebuchet MS"/>
        <w:sz w:val="16"/>
        <w:lang w:val="de-DE"/>
      </w:rPr>
    </w:pPr>
    <w:r>
      <w:rPr>
        <w:rFonts w:ascii="Trebuchet MS" w:hAnsi="Trebuchet MS"/>
        <w:sz w:val="16"/>
        <w:lang w:val="de-DE"/>
      </w:rPr>
      <w:t>Telefon 96 31 37 70</w:t>
    </w:r>
  </w:p>
  <w:p w14:paraId="31323FA5" w14:textId="77777777" w:rsidR="00D96720" w:rsidRDefault="00D96720" w:rsidP="00156426">
    <w:pPr>
      <w:spacing w:line="260" w:lineRule="exact"/>
      <w:ind w:left="6521"/>
      <w:jc w:val="right"/>
      <w:rPr>
        <w:lang w:val="de-DE"/>
      </w:rPr>
    </w:pPr>
    <w:proofErr w:type="spellStart"/>
    <w:r>
      <w:rPr>
        <w:rFonts w:ascii="Trebuchet MS" w:hAnsi="Trebuchet MS"/>
        <w:sz w:val="16"/>
        <w:lang w:val="de-DE"/>
      </w:rPr>
      <w:t>E-mail</w:t>
    </w:r>
    <w:proofErr w:type="spellEnd"/>
    <w:r>
      <w:rPr>
        <w:rFonts w:ascii="Trebuchet MS" w:hAnsi="Trebuchet MS"/>
        <w:sz w:val="16"/>
        <w:lang w:val="de-DE"/>
      </w:rPr>
      <w:t>: adm@</w:t>
    </w:r>
    <w:r w:rsidR="00DB173A">
      <w:rPr>
        <w:rFonts w:ascii="Trebuchet MS" w:hAnsi="Trebuchet MS"/>
        <w:sz w:val="16"/>
        <w:lang w:val="de-DE"/>
      </w:rPr>
      <w:t>katedralskolen</w:t>
    </w:r>
    <w:r>
      <w:rPr>
        <w:rFonts w:ascii="Trebuchet MS" w:hAnsi="Trebuchet MS"/>
        <w:sz w:val="16"/>
        <w:lang w:val="de-DE"/>
      </w:rPr>
      <w:t>.dk</w:t>
    </w:r>
    <w:hyperlink r:id="rId2"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92F5D"/>
    <w:multiLevelType w:val="hybridMultilevel"/>
    <w:tmpl w:val="A1560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8091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527"/>
    <w:rsid w:val="00025CCD"/>
    <w:rsid w:val="00032C27"/>
    <w:rsid w:val="000C7752"/>
    <w:rsid w:val="00156426"/>
    <w:rsid w:val="00176F91"/>
    <w:rsid w:val="002D1FFB"/>
    <w:rsid w:val="00344B38"/>
    <w:rsid w:val="003866EC"/>
    <w:rsid w:val="00425BA3"/>
    <w:rsid w:val="00461AF3"/>
    <w:rsid w:val="004F7E99"/>
    <w:rsid w:val="00521A67"/>
    <w:rsid w:val="00697E92"/>
    <w:rsid w:val="006F58FD"/>
    <w:rsid w:val="00795B70"/>
    <w:rsid w:val="00862F25"/>
    <w:rsid w:val="00874594"/>
    <w:rsid w:val="008E3DBE"/>
    <w:rsid w:val="009B5D1F"/>
    <w:rsid w:val="009F4527"/>
    <w:rsid w:val="00B33E74"/>
    <w:rsid w:val="00BC39E5"/>
    <w:rsid w:val="00CB78C9"/>
    <w:rsid w:val="00D96720"/>
    <w:rsid w:val="00DB173A"/>
    <w:rsid w:val="00DB630F"/>
    <w:rsid w:val="00EE2D48"/>
    <w:rsid w:val="00FA4240"/>
    <w:rsid w:val="00FD1B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F82B6"/>
  <w15:chartTrackingRefBased/>
  <w15:docId w15:val="{E96B20BC-0AFE-4C23-9306-599A4990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ind w:firstLine="1304"/>
      <w:outlineLvl w:val="0"/>
    </w:pPr>
    <w:rPr>
      <w:rFonts w:ascii="Albertus Medium" w:hAnsi="Albertus Medium"/>
      <w:b/>
      <w:bCs/>
      <w:sz w:val="40"/>
    </w:rPr>
  </w:style>
  <w:style w:type="paragraph" w:styleId="Overskrift2">
    <w:name w:val="heading 2"/>
    <w:basedOn w:val="Normal"/>
    <w:next w:val="Normal"/>
    <w:qFormat/>
    <w:pPr>
      <w:keepNext/>
      <w:ind w:left="1304" w:firstLine="1304"/>
      <w:outlineLvl w:val="1"/>
    </w:pPr>
    <w:rPr>
      <w:rFonts w:ascii="Trebuchet MS" w:hAnsi="Trebuchet MS"/>
      <w:sz w:val="36"/>
      <w:lang w:val="en-US"/>
    </w:rPr>
  </w:style>
  <w:style w:type="paragraph" w:styleId="Overskrift3">
    <w:name w:val="heading 3"/>
    <w:basedOn w:val="Normal"/>
    <w:next w:val="Normal"/>
    <w:qFormat/>
    <w:pPr>
      <w:keepNext/>
      <w:outlineLvl w:val="2"/>
    </w:pPr>
    <w:rPr>
      <w:rFonts w:ascii="Albertus Extra Bold" w:hAnsi="Albertus Extra Bold"/>
      <w:b/>
      <w:bCs/>
      <w:spacing w:val="40"/>
      <w:sz w:val="28"/>
      <w:lang w:val="en-US"/>
    </w:rPr>
  </w:style>
  <w:style w:type="paragraph" w:styleId="Overskrift4">
    <w:name w:val="heading 4"/>
    <w:basedOn w:val="Normal"/>
    <w:next w:val="Normal"/>
    <w:qFormat/>
    <w:pPr>
      <w:keepNext/>
      <w:spacing w:before="40" w:after="40"/>
      <w:outlineLvl w:val="3"/>
    </w:pPr>
    <w:rPr>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Hyperlink">
    <w:name w:val="Hyperlink"/>
    <w:semiHidden/>
    <w:rPr>
      <w:color w:val="0000FF"/>
      <w:u w:val="single"/>
    </w:rPr>
  </w:style>
  <w:style w:type="character" w:styleId="BesgtLink">
    <w:name w:val="FollowedHyperlink"/>
    <w:semiHidden/>
    <w:rPr>
      <w:color w:val="800080"/>
      <w:u w:val="single"/>
    </w:rPr>
  </w:style>
  <w:style w:type="character" w:styleId="Kommentarhenvisning">
    <w:name w:val="annotation reference"/>
    <w:uiPriority w:val="99"/>
    <w:semiHidden/>
    <w:unhideWhenUsed/>
    <w:rsid w:val="00156426"/>
    <w:rPr>
      <w:sz w:val="16"/>
      <w:szCs w:val="16"/>
    </w:rPr>
  </w:style>
  <w:style w:type="paragraph" w:styleId="Kommentartekst">
    <w:name w:val="annotation text"/>
    <w:basedOn w:val="Normal"/>
    <w:link w:val="KommentartekstTegn"/>
    <w:uiPriority w:val="99"/>
    <w:semiHidden/>
    <w:unhideWhenUsed/>
    <w:rsid w:val="00156426"/>
    <w:rPr>
      <w:sz w:val="20"/>
    </w:rPr>
  </w:style>
  <w:style w:type="character" w:customStyle="1" w:styleId="KommentartekstTegn">
    <w:name w:val="Kommentartekst Tegn"/>
    <w:basedOn w:val="Standardskrifttypeiafsnit"/>
    <w:link w:val="Kommentartekst"/>
    <w:uiPriority w:val="99"/>
    <w:semiHidden/>
    <w:rsid w:val="00156426"/>
  </w:style>
  <w:style w:type="paragraph" w:styleId="Kommentaremne">
    <w:name w:val="annotation subject"/>
    <w:basedOn w:val="Kommentartekst"/>
    <w:next w:val="Kommentartekst"/>
    <w:link w:val="KommentaremneTegn"/>
    <w:uiPriority w:val="99"/>
    <w:semiHidden/>
    <w:unhideWhenUsed/>
    <w:rsid w:val="00156426"/>
    <w:rPr>
      <w:b/>
      <w:bCs/>
    </w:rPr>
  </w:style>
  <w:style w:type="character" w:customStyle="1" w:styleId="KommentaremneTegn">
    <w:name w:val="Kommentaremne Tegn"/>
    <w:link w:val="Kommentaremne"/>
    <w:uiPriority w:val="99"/>
    <w:semiHidden/>
    <w:rsid w:val="00156426"/>
    <w:rPr>
      <w:b/>
      <w:bCs/>
    </w:rPr>
  </w:style>
  <w:style w:type="paragraph" w:styleId="Markeringsbobletekst">
    <w:name w:val="Balloon Text"/>
    <w:basedOn w:val="Normal"/>
    <w:link w:val="MarkeringsbobletekstTegn"/>
    <w:uiPriority w:val="99"/>
    <w:semiHidden/>
    <w:unhideWhenUsed/>
    <w:rsid w:val="00156426"/>
    <w:rPr>
      <w:rFonts w:ascii="Segoe UI" w:hAnsi="Segoe UI" w:cs="Segoe UI"/>
      <w:sz w:val="18"/>
      <w:szCs w:val="18"/>
    </w:rPr>
  </w:style>
  <w:style w:type="character" w:customStyle="1" w:styleId="MarkeringsbobletekstTegn">
    <w:name w:val="Markeringsbobletekst Tegn"/>
    <w:link w:val="Markeringsbobletekst"/>
    <w:uiPriority w:val="99"/>
    <w:semiHidden/>
    <w:rsid w:val="00156426"/>
    <w:rPr>
      <w:rFonts w:ascii="Segoe UI" w:hAnsi="Segoe UI" w:cs="Segoe UI"/>
      <w:sz w:val="18"/>
      <w:szCs w:val="18"/>
    </w:rPr>
  </w:style>
  <w:style w:type="paragraph" w:styleId="NormalWeb">
    <w:name w:val="Normal (Web)"/>
    <w:basedOn w:val="Normal"/>
    <w:uiPriority w:val="99"/>
    <w:semiHidden/>
    <w:unhideWhenUsed/>
    <w:rsid w:val="00025CCD"/>
    <w:pPr>
      <w:spacing w:before="100" w:beforeAutospacing="1" w:after="100" w:afterAutospacing="1"/>
    </w:pPr>
    <w:rPr>
      <w:szCs w:val="24"/>
    </w:rPr>
  </w:style>
  <w:style w:type="character" w:styleId="Ulstomtale">
    <w:name w:val="Unresolved Mention"/>
    <w:uiPriority w:val="99"/>
    <w:semiHidden/>
    <w:unhideWhenUsed/>
    <w:rsid w:val="00025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7887">
      <w:bodyDiv w:val="1"/>
      <w:marLeft w:val="0"/>
      <w:marRight w:val="0"/>
      <w:marTop w:val="0"/>
      <w:marBottom w:val="0"/>
      <w:divBdr>
        <w:top w:val="none" w:sz="0" w:space="0" w:color="auto"/>
        <w:left w:val="none" w:sz="0" w:space="0" w:color="auto"/>
        <w:bottom w:val="none" w:sz="0" w:space="0" w:color="auto"/>
        <w:right w:val="none" w:sz="0" w:space="0" w:color="auto"/>
      </w:divBdr>
    </w:div>
    <w:div w:id="967860911">
      <w:bodyDiv w:val="1"/>
      <w:marLeft w:val="0"/>
      <w:marRight w:val="0"/>
      <w:marTop w:val="0"/>
      <w:marBottom w:val="0"/>
      <w:divBdr>
        <w:top w:val="none" w:sz="0" w:space="0" w:color="auto"/>
        <w:left w:val="none" w:sz="0" w:space="0" w:color="auto"/>
        <w:bottom w:val="none" w:sz="0" w:space="0" w:color="auto"/>
        <w:right w:val="none" w:sz="0" w:space="0" w:color="auto"/>
      </w:divBdr>
    </w:div>
    <w:div w:id="1028413207">
      <w:bodyDiv w:val="1"/>
      <w:marLeft w:val="0"/>
      <w:marRight w:val="0"/>
      <w:marTop w:val="0"/>
      <w:marBottom w:val="0"/>
      <w:divBdr>
        <w:top w:val="none" w:sz="0" w:space="0" w:color="auto"/>
        <w:left w:val="none" w:sz="0" w:space="0" w:color="auto"/>
        <w:bottom w:val="none" w:sz="0" w:space="0" w:color="auto"/>
        <w:right w:val="none" w:sz="0" w:space="0" w:color="auto"/>
      </w:divBdr>
    </w:div>
    <w:div w:id="21127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edralskolen.dk/media/2791/ansoegning-om-saerlige-eksamensvilkaar-ved-funktionsnedsaettelse.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tedralskolen.dk/media/2793/ansoegning-om-saerlige-eksamensvilkaar-ved-talblindhed.docx" TargetMode="External"/><Relationship Id="rId4" Type="http://schemas.openxmlformats.org/officeDocument/2006/relationships/settings" Target="settings.xml"/><Relationship Id="rId9" Type="http://schemas.openxmlformats.org/officeDocument/2006/relationships/hyperlink" Target="https://katedralskolen.dk/media/2792/ansoegning-om-saerlige-eksamensvilkaar-ved-ordblindhed.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adm@aalkat-gym.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cw\Application%20Data\Microsoft\Skabeloner\Brevpapi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CEDE-7492-4D13-AF00-E1B465EE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Brevpapir.dot</Template>
  <TotalTime>1</TotalTime>
  <Pages>2</Pages>
  <Words>460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Vestbjerg skole,</vt:lpstr>
    </vt:vector>
  </TitlesOfParts>
  <Company> </Company>
  <LinksUpToDate>false</LinksUpToDate>
  <CharactersWithSpaces>3261</CharactersWithSpaces>
  <SharedDoc>false</SharedDoc>
  <HLinks>
    <vt:vector size="24" baseType="variant">
      <vt:variant>
        <vt:i4>4259840</vt:i4>
      </vt:variant>
      <vt:variant>
        <vt:i4>6</vt:i4>
      </vt:variant>
      <vt:variant>
        <vt:i4>0</vt:i4>
      </vt:variant>
      <vt:variant>
        <vt:i4>5</vt:i4>
      </vt:variant>
      <vt:variant>
        <vt:lpwstr>https://katedralskolen.dk/media/2793/ansoegning-om-saerlige-eksamensvilkaar-ved-talblindhed.docx</vt:lpwstr>
      </vt:variant>
      <vt:variant>
        <vt:lpwstr/>
      </vt:variant>
      <vt:variant>
        <vt:i4>7667757</vt:i4>
      </vt:variant>
      <vt:variant>
        <vt:i4>3</vt:i4>
      </vt:variant>
      <vt:variant>
        <vt:i4>0</vt:i4>
      </vt:variant>
      <vt:variant>
        <vt:i4>5</vt:i4>
      </vt:variant>
      <vt:variant>
        <vt:lpwstr>/media/2792/ansoegning-om-saerlige-eksamensvilkaar-ved-ordblindhed.docx</vt:lpwstr>
      </vt:variant>
      <vt:variant>
        <vt:lpwstr/>
      </vt:variant>
      <vt:variant>
        <vt:i4>1966150</vt:i4>
      </vt:variant>
      <vt:variant>
        <vt:i4>0</vt:i4>
      </vt:variant>
      <vt:variant>
        <vt:i4>0</vt:i4>
      </vt:variant>
      <vt:variant>
        <vt:i4>5</vt:i4>
      </vt:variant>
      <vt:variant>
        <vt:lpwstr>/media/2791/ansoegning-om-saerlige-eksamensvilkaar-ved-funktionsnedsaettelse.docx</vt:lpwstr>
      </vt:variant>
      <vt:variant>
        <vt:lpwstr/>
      </vt:variant>
      <vt:variant>
        <vt:i4>1245310</vt:i4>
      </vt:variant>
      <vt:variant>
        <vt:i4>0</vt:i4>
      </vt:variant>
      <vt:variant>
        <vt:i4>0</vt:i4>
      </vt:variant>
      <vt:variant>
        <vt:i4>5</vt:i4>
      </vt:variant>
      <vt:variant>
        <vt:lpwstr>mailto:adm@aalkat-gym.dk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Vestbjerg skole,</dc:title>
  <dc:subject/>
  <dc:creator>cw</dc:creator>
  <cp:keywords/>
  <cp:lastModifiedBy>Michael Frederic Hvid Hawkins (MH | AK)</cp:lastModifiedBy>
  <cp:revision>4</cp:revision>
  <cp:lastPrinted>2022-09-08T07:15:00Z</cp:lastPrinted>
  <dcterms:created xsi:type="dcterms:W3CDTF">2022-09-12T06:56:00Z</dcterms:created>
  <dcterms:modified xsi:type="dcterms:W3CDTF">2022-09-12T11:48:00Z</dcterms:modified>
</cp:coreProperties>
</file>